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6E" w:rsidRDefault="00717E6E" w:rsidP="00EA3D5E">
      <w:pPr>
        <w:shd w:val="clear" w:color="auto" w:fill="FFFFFF"/>
        <w:tabs>
          <w:tab w:val="left" w:pos="567"/>
        </w:tabs>
        <w:spacing w:before="72"/>
        <w:jc w:val="center"/>
        <w:rPr>
          <w:sz w:val="20"/>
          <w:szCs w:val="20"/>
        </w:rPr>
      </w:pPr>
      <w:permStart w:id="663702914" w:edGrp="everyone"/>
      <w:r>
        <w:rPr>
          <w:noProof/>
        </w:rPr>
        <w:drawing>
          <wp:anchor distT="0" distB="0" distL="114300" distR="114300" simplePos="0" relativeHeight="251658240" behindDoc="0" locked="0" layoutInCell="1" allowOverlap="1" wp14:anchorId="4A42BF6B" wp14:editId="7DB6476E">
            <wp:simplePos x="0" y="0"/>
            <wp:positionH relativeFrom="column">
              <wp:posOffset>2672080</wp:posOffset>
            </wp:positionH>
            <wp:positionV relativeFrom="paragraph">
              <wp:posOffset>-5461</wp:posOffset>
            </wp:positionV>
            <wp:extent cx="584835" cy="64833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759" w:rsidRDefault="00577759" w:rsidP="00EA3D5E">
      <w:pPr>
        <w:shd w:val="clear" w:color="auto" w:fill="FFFFFF"/>
        <w:tabs>
          <w:tab w:val="left" w:pos="284"/>
          <w:tab w:val="left" w:pos="1701"/>
        </w:tabs>
        <w:spacing w:before="72"/>
        <w:jc w:val="center"/>
        <w:rPr>
          <w:sz w:val="20"/>
          <w:szCs w:val="20"/>
        </w:rPr>
      </w:pP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26656F" w:rsidRDefault="0026656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</w:p>
    <w:p w:rsidR="0026656F" w:rsidRDefault="0026656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83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6957A2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C0C8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28</w:t>
            </w:r>
            <w:bookmarkStart w:id="0" w:name="_GoBack"/>
            <w:bookmarkEnd w:id="0"/>
          </w:p>
        </w:tc>
        <w:tc>
          <w:tcPr>
            <w:tcW w:w="83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C0C8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июля</w:t>
            </w:r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C0C8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961-па</w:t>
            </w:r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EA3D5E">
      <w:pPr>
        <w:tabs>
          <w:tab w:val="left" w:pos="1560"/>
        </w:tabs>
        <w:rPr>
          <w:b/>
          <w:sz w:val="28"/>
          <w:szCs w:val="28"/>
          <w:lang w:val="en-US"/>
        </w:rPr>
      </w:pPr>
    </w:p>
    <w:p w:rsidR="004450F7" w:rsidRPr="000A1EFD" w:rsidRDefault="004450F7" w:rsidP="004C4884">
      <w:pPr>
        <w:rPr>
          <w:b/>
          <w:sz w:val="27"/>
          <w:szCs w:val="27"/>
          <w:lang w:val="en-US"/>
        </w:rPr>
      </w:pPr>
    </w:p>
    <w:p w:rsidR="00491FD3" w:rsidRPr="000A1EFD" w:rsidRDefault="00491FD3" w:rsidP="00550168">
      <w:pPr>
        <w:pStyle w:val="12"/>
        <w:ind w:firstLine="0"/>
        <w:rPr>
          <w:b/>
          <w:sz w:val="27"/>
          <w:szCs w:val="27"/>
        </w:rPr>
      </w:pPr>
      <w:r w:rsidRPr="000A1EFD">
        <w:rPr>
          <w:b/>
          <w:sz w:val="27"/>
          <w:szCs w:val="27"/>
        </w:rPr>
        <w:t xml:space="preserve">О внесении изменений </w:t>
      </w:r>
    </w:p>
    <w:p w:rsidR="00491FD3" w:rsidRPr="000A1EFD" w:rsidRDefault="008D5CAC" w:rsidP="00550168">
      <w:pPr>
        <w:pStyle w:val="12"/>
        <w:ind w:firstLine="0"/>
        <w:rPr>
          <w:b/>
          <w:sz w:val="27"/>
          <w:szCs w:val="27"/>
        </w:rPr>
      </w:pPr>
      <w:r w:rsidRPr="000A1EFD">
        <w:rPr>
          <w:b/>
          <w:sz w:val="27"/>
          <w:szCs w:val="27"/>
        </w:rPr>
        <w:t>в</w:t>
      </w:r>
      <w:r w:rsidR="00491FD3" w:rsidRPr="000A1EFD">
        <w:rPr>
          <w:b/>
          <w:sz w:val="27"/>
          <w:szCs w:val="27"/>
        </w:rPr>
        <w:t xml:space="preserve"> постановление Администрации </w:t>
      </w:r>
    </w:p>
    <w:p w:rsidR="00491FD3" w:rsidRPr="000A1EFD" w:rsidRDefault="00491FD3" w:rsidP="00550168">
      <w:pPr>
        <w:pStyle w:val="12"/>
        <w:ind w:firstLine="0"/>
        <w:rPr>
          <w:b/>
          <w:sz w:val="27"/>
          <w:szCs w:val="27"/>
        </w:rPr>
      </w:pPr>
      <w:proofErr w:type="spellStart"/>
      <w:r w:rsidRPr="000A1EFD">
        <w:rPr>
          <w:b/>
          <w:sz w:val="27"/>
          <w:szCs w:val="27"/>
        </w:rPr>
        <w:t>Корочанског</w:t>
      </w:r>
      <w:r w:rsidR="00922D9C" w:rsidRPr="000A1EFD">
        <w:rPr>
          <w:b/>
          <w:sz w:val="27"/>
          <w:szCs w:val="27"/>
        </w:rPr>
        <w:t>о</w:t>
      </w:r>
      <w:proofErr w:type="spellEnd"/>
      <w:r w:rsidR="00922D9C" w:rsidRPr="000A1EFD">
        <w:rPr>
          <w:b/>
          <w:sz w:val="27"/>
          <w:szCs w:val="27"/>
        </w:rPr>
        <w:t xml:space="preserve"> </w:t>
      </w:r>
      <w:r w:rsidR="005018DB" w:rsidRPr="000A1EFD">
        <w:rPr>
          <w:b/>
          <w:sz w:val="27"/>
          <w:szCs w:val="27"/>
        </w:rPr>
        <w:t xml:space="preserve">муниципального </w:t>
      </w:r>
      <w:r w:rsidR="00611758">
        <w:rPr>
          <w:b/>
          <w:sz w:val="27"/>
          <w:szCs w:val="27"/>
        </w:rPr>
        <w:t>округа</w:t>
      </w:r>
    </w:p>
    <w:p w:rsidR="00922D9C" w:rsidRPr="000A1EFD" w:rsidRDefault="008D5CAC" w:rsidP="00550168">
      <w:pPr>
        <w:pStyle w:val="12"/>
        <w:ind w:firstLine="0"/>
        <w:rPr>
          <w:sz w:val="27"/>
          <w:szCs w:val="27"/>
        </w:rPr>
      </w:pPr>
      <w:r w:rsidRPr="000A1EFD">
        <w:rPr>
          <w:b/>
          <w:sz w:val="27"/>
          <w:szCs w:val="27"/>
        </w:rPr>
        <w:t>о</w:t>
      </w:r>
      <w:r w:rsidR="00491FD3" w:rsidRPr="000A1EFD">
        <w:rPr>
          <w:b/>
          <w:sz w:val="27"/>
          <w:szCs w:val="27"/>
        </w:rPr>
        <w:t xml:space="preserve">т </w:t>
      </w:r>
      <w:r w:rsidRPr="000A1EFD">
        <w:rPr>
          <w:b/>
          <w:sz w:val="27"/>
          <w:szCs w:val="27"/>
        </w:rPr>
        <w:t>28 мая 2026 года № 551-па</w:t>
      </w:r>
      <w:r w:rsidR="00922D9C" w:rsidRPr="000A1EFD">
        <w:rPr>
          <w:sz w:val="27"/>
          <w:szCs w:val="27"/>
        </w:rPr>
        <w:t xml:space="preserve"> </w:t>
      </w:r>
    </w:p>
    <w:p w:rsidR="00922D9C" w:rsidRPr="000A1EFD" w:rsidRDefault="000A1EFD" w:rsidP="000A1EFD">
      <w:pPr>
        <w:tabs>
          <w:tab w:val="left" w:pos="2246"/>
        </w:tabs>
        <w:autoSpaceDE w:val="0"/>
        <w:autoSpaceDN w:val="0"/>
        <w:adjustRightInd w:val="0"/>
        <w:rPr>
          <w:b/>
          <w:spacing w:val="20"/>
          <w:sz w:val="27"/>
          <w:szCs w:val="27"/>
        </w:rPr>
      </w:pPr>
      <w:r w:rsidRPr="000A1EFD">
        <w:rPr>
          <w:b/>
          <w:spacing w:val="20"/>
          <w:sz w:val="27"/>
          <w:szCs w:val="27"/>
        </w:rPr>
        <w:tab/>
      </w:r>
    </w:p>
    <w:p w:rsidR="00922D9C" w:rsidRPr="000A1EFD" w:rsidRDefault="00922D9C" w:rsidP="00922D9C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D5CAC" w:rsidRPr="000A1EFD" w:rsidRDefault="008D5CAC" w:rsidP="00922D9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>На основании заключения Прокуратуры Корочанского района</w:t>
      </w:r>
      <w:r w:rsidR="003B6E28" w:rsidRPr="000A1EFD">
        <w:rPr>
          <w:sz w:val="27"/>
          <w:szCs w:val="27"/>
        </w:rPr>
        <w:t xml:space="preserve">                         </w:t>
      </w:r>
      <w:r w:rsidRPr="000A1EFD">
        <w:rPr>
          <w:sz w:val="27"/>
          <w:szCs w:val="27"/>
        </w:rPr>
        <w:t xml:space="preserve"> от 1 июня 2026 года № 2-01-2026 </w:t>
      </w:r>
      <w:r w:rsidR="000B7C39" w:rsidRPr="000A1EFD">
        <w:rPr>
          <w:sz w:val="27"/>
          <w:szCs w:val="27"/>
        </w:rPr>
        <w:t xml:space="preserve">Администрация Корочанского муниципального округа  </w:t>
      </w:r>
      <w:proofErr w:type="gramStart"/>
      <w:r w:rsidRPr="000A1EFD">
        <w:rPr>
          <w:b/>
          <w:sz w:val="27"/>
          <w:szCs w:val="27"/>
        </w:rPr>
        <w:t>п</w:t>
      </w:r>
      <w:proofErr w:type="gramEnd"/>
      <w:r w:rsidRPr="000A1EFD">
        <w:rPr>
          <w:b/>
          <w:sz w:val="27"/>
          <w:szCs w:val="27"/>
        </w:rPr>
        <w:t xml:space="preserve"> о с т а н о в л я е т:</w:t>
      </w:r>
      <w:r w:rsidRPr="000A1EFD">
        <w:rPr>
          <w:sz w:val="27"/>
          <w:szCs w:val="27"/>
        </w:rPr>
        <w:t xml:space="preserve"> </w:t>
      </w:r>
    </w:p>
    <w:p w:rsidR="008D5CAC" w:rsidRPr="000A1EFD" w:rsidRDefault="001868DF" w:rsidP="008D5CA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>1.</w:t>
      </w:r>
      <w:r w:rsidR="008D5CAC" w:rsidRPr="000A1EFD">
        <w:rPr>
          <w:sz w:val="27"/>
          <w:szCs w:val="27"/>
        </w:rPr>
        <w:t>Внести изменения в постановление Администрация Корочанского муниципального округа от 28 мая 2026 года № 551-па «Об утверждении порядка и условий размещения объектов нестационарной торговли на территории Корочанского муниципального округа» (далее – постановление):</w:t>
      </w:r>
    </w:p>
    <w:p w:rsidR="008D5CAC" w:rsidRPr="000A1EFD" w:rsidRDefault="008D5CAC" w:rsidP="00922D9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>- преамбулу постановления изложить в следующей редакции:</w:t>
      </w:r>
    </w:p>
    <w:p w:rsidR="001868DF" w:rsidRPr="000A1EFD" w:rsidRDefault="008D5CAC" w:rsidP="00922D9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proofErr w:type="gramStart"/>
      <w:r w:rsidRPr="000A1EFD">
        <w:rPr>
          <w:sz w:val="27"/>
          <w:szCs w:val="27"/>
        </w:rPr>
        <w:t>«</w:t>
      </w:r>
      <w:r w:rsidR="00922D9C" w:rsidRPr="000A1EFD">
        <w:rPr>
          <w:sz w:val="27"/>
          <w:szCs w:val="27"/>
        </w:rPr>
        <w:t>В соответствии с Земельным кодексом Российской Федерации, Федеральным</w:t>
      </w:r>
      <w:r w:rsidR="00550168" w:rsidRPr="000A1EFD">
        <w:rPr>
          <w:sz w:val="27"/>
          <w:szCs w:val="27"/>
        </w:rPr>
        <w:t>и закона</w:t>
      </w:r>
      <w:r w:rsidR="00922D9C" w:rsidRPr="000A1EFD">
        <w:rPr>
          <w:sz w:val="27"/>
          <w:szCs w:val="27"/>
        </w:rPr>
        <w:t>м</w:t>
      </w:r>
      <w:r w:rsidR="00550168" w:rsidRPr="000A1EFD">
        <w:rPr>
          <w:sz w:val="27"/>
          <w:szCs w:val="27"/>
        </w:rPr>
        <w:t>и</w:t>
      </w:r>
      <w:r w:rsidR="00922D9C" w:rsidRPr="000A1EFD">
        <w:rPr>
          <w:sz w:val="27"/>
          <w:szCs w:val="27"/>
        </w:rPr>
        <w:t xml:space="preserve"> от 28 декабря 2009 года № 381-ФЗ «Об основах государственного регулирования торговой деятельности в Российской Федерации», </w:t>
      </w:r>
      <w:r w:rsidR="00C63A21" w:rsidRPr="000A1EFD">
        <w:rPr>
          <w:sz w:val="27"/>
          <w:szCs w:val="27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922D9C" w:rsidRPr="000A1EFD">
        <w:rPr>
          <w:sz w:val="27"/>
          <w:szCs w:val="27"/>
        </w:rPr>
        <w:t>Постановлением Правительства Российской Федерации от</w:t>
      </w:r>
      <w:r w:rsidR="00EA3D5E" w:rsidRPr="000A1EFD">
        <w:rPr>
          <w:sz w:val="27"/>
          <w:szCs w:val="27"/>
        </w:rPr>
        <w:t xml:space="preserve"> </w:t>
      </w:r>
      <w:r w:rsidR="00C63A21" w:rsidRPr="000A1EFD">
        <w:rPr>
          <w:sz w:val="27"/>
          <w:szCs w:val="27"/>
        </w:rPr>
        <w:t xml:space="preserve">5 мая 2023 </w:t>
      </w:r>
      <w:r w:rsidR="00922D9C" w:rsidRPr="000A1EFD">
        <w:rPr>
          <w:sz w:val="27"/>
          <w:szCs w:val="27"/>
        </w:rPr>
        <w:t xml:space="preserve">года № </w:t>
      </w:r>
      <w:r w:rsidR="00C63A21" w:rsidRPr="000A1EFD">
        <w:rPr>
          <w:sz w:val="27"/>
          <w:szCs w:val="27"/>
        </w:rPr>
        <w:t>704</w:t>
      </w:r>
      <w:r w:rsidR="00922D9C" w:rsidRPr="000A1EFD">
        <w:rPr>
          <w:sz w:val="27"/>
          <w:szCs w:val="27"/>
        </w:rPr>
        <w:t xml:space="preserve"> «Об утверждении Правил установления субъектами Российской Федерации нормативов минимальной</w:t>
      </w:r>
      <w:proofErr w:type="gramEnd"/>
      <w:r w:rsidR="00922D9C" w:rsidRPr="000A1EFD">
        <w:rPr>
          <w:sz w:val="27"/>
          <w:szCs w:val="27"/>
        </w:rPr>
        <w:t xml:space="preserve"> </w:t>
      </w:r>
      <w:proofErr w:type="gramStart"/>
      <w:r w:rsidR="00922D9C" w:rsidRPr="000A1EFD">
        <w:rPr>
          <w:sz w:val="27"/>
          <w:szCs w:val="27"/>
        </w:rPr>
        <w:t>обеспеченности населения площадью торговых объектов и методики расчета нормативов минимальной обеспеченности населения площадью торговых объектов</w:t>
      </w:r>
      <w:r w:rsidR="00C63A21" w:rsidRPr="000A1EFD">
        <w:rPr>
          <w:sz w:val="27"/>
          <w:szCs w:val="27"/>
        </w:rPr>
        <w:t>, а также о признании утратившими силу некоторых актов Правительства Российской Федерации</w:t>
      </w:r>
      <w:r w:rsidR="00922D9C" w:rsidRPr="000A1EFD">
        <w:rPr>
          <w:sz w:val="27"/>
          <w:szCs w:val="27"/>
        </w:rPr>
        <w:t>», постановлением Правительства Белгородской области</w:t>
      </w:r>
      <w:r w:rsidR="00EA3D5E" w:rsidRPr="000A1EFD">
        <w:rPr>
          <w:sz w:val="27"/>
          <w:szCs w:val="27"/>
        </w:rPr>
        <w:t xml:space="preserve"> </w:t>
      </w:r>
      <w:r w:rsidR="00922D9C" w:rsidRPr="000A1EFD">
        <w:rPr>
          <w:sz w:val="27"/>
          <w:szCs w:val="27"/>
        </w:rPr>
        <w:t>от 28 февраля 2011 года № 71-пп «Об определении порядка разработки и утверждения органами местного самоуправления муниципальных районов и городских округов схем размещения нестационарных торговых объектов», постановлени</w:t>
      </w:r>
      <w:r w:rsidR="00017F72" w:rsidRPr="000A1EFD">
        <w:rPr>
          <w:sz w:val="27"/>
          <w:szCs w:val="27"/>
        </w:rPr>
        <w:t>ями</w:t>
      </w:r>
      <w:r w:rsidR="00922D9C" w:rsidRPr="000A1EFD">
        <w:rPr>
          <w:sz w:val="27"/>
          <w:szCs w:val="27"/>
        </w:rPr>
        <w:t xml:space="preserve"> Правительства Белгородской области от</w:t>
      </w:r>
      <w:proofErr w:type="gramEnd"/>
      <w:r w:rsidR="00EA3D5E" w:rsidRPr="000A1EFD">
        <w:rPr>
          <w:sz w:val="27"/>
          <w:szCs w:val="27"/>
        </w:rPr>
        <w:t xml:space="preserve"> </w:t>
      </w:r>
      <w:proofErr w:type="gramStart"/>
      <w:r w:rsidR="00922D9C" w:rsidRPr="000A1EFD">
        <w:rPr>
          <w:sz w:val="27"/>
          <w:szCs w:val="27"/>
        </w:rPr>
        <w:t xml:space="preserve">17 октября 2016 года </w:t>
      </w:r>
      <w:r w:rsidR="000A1EFD">
        <w:rPr>
          <w:sz w:val="27"/>
          <w:szCs w:val="27"/>
        </w:rPr>
        <w:t xml:space="preserve">            </w:t>
      </w:r>
      <w:r w:rsidR="00922D9C" w:rsidRPr="000A1EFD">
        <w:rPr>
          <w:sz w:val="27"/>
          <w:szCs w:val="27"/>
        </w:rPr>
        <w:t>№ 368-пп</w:t>
      </w:r>
      <w:r w:rsidR="000A1EFD">
        <w:rPr>
          <w:sz w:val="27"/>
          <w:szCs w:val="27"/>
        </w:rPr>
        <w:t xml:space="preserve"> </w:t>
      </w:r>
      <w:r w:rsidR="00922D9C" w:rsidRPr="000A1EFD">
        <w:rPr>
          <w:sz w:val="27"/>
          <w:szCs w:val="27"/>
        </w:rPr>
        <w:t xml:space="preserve">«Об утверждении порядка и условий размещения объектов нестационарной торговли на территории Белгородской области», </w:t>
      </w:r>
      <w:r w:rsidR="000A1EFD">
        <w:rPr>
          <w:sz w:val="27"/>
          <w:szCs w:val="27"/>
        </w:rPr>
        <w:t xml:space="preserve">                                   </w:t>
      </w:r>
      <w:r w:rsidR="00EA3D5E" w:rsidRPr="000A1EFD">
        <w:rPr>
          <w:sz w:val="27"/>
          <w:szCs w:val="27"/>
        </w:rPr>
        <w:t>от 17 мая</w:t>
      </w:r>
      <w:r w:rsidR="000A1EFD">
        <w:rPr>
          <w:sz w:val="27"/>
          <w:szCs w:val="27"/>
        </w:rPr>
        <w:t xml:space="preserve"> </w:t>
      </w:r>
      <w:r w:rsidR="00EA3D5E" w:rsidRPr="000A1EFD">
        <w:rPr>
          <w:sz w:val="27"/>
          <w:szCs w:val="27"/>
        </w:rPr>
        <w:t xml:space="preserve">2021 года </w:t>
      </w:r>
      <w:r w:rsidR="00922D9C" w:rsidRPr="000A1EFD">
        <w:rPr>
          <w:sz w:val="27"/>
          <w:szCs w:val="27"/>
        </w:rPr>
        <w:t xml:space="preserve">№ 170-пп, от 6 сентября 2022 года № 528-пп «Об особенностях разрешительных режимов в сфере торговли на территории Белгородской области», </w:t>
      </w:r>
      <w:r w:rsidR="00017F72" w:rsidRPr="000A1EFD">
        <w:rPr>
          <w:sz w:val="27"/>
          <w:szCs w:val="27"/>
        </w:rPr>
        <w:t xml:space="preserve">распоряжением Правительства Белгородской области от </w:t>
      </w:r>
      <w:r w:rsidR="000A1EFD">
        <w:rPr>
          <w:sz w:val="27"/>
          <w:szCs w:val="27"/>
        </w:rPr>
        <w:t xml:space="preserve">19 июля </w:t>
      </w:r>
      <w:r w:rsidR="00017F72" w:rsidRPr="000A1EFD">
        <w:rPr>
          <w:sz w:val="27"/>
          <w:szCs w:val="27"/>
        </w:rPr>
        <w:t>2010 года</w:t>
      </w:r>
      <w:r w:rsidR="000A1EFD">
        <w:rPr>
          <w:sz w:val="27"/>
          <w:szCs w:val="27"/>
        </w:rPr>
        <w:t xml:space="preserve">          </w:t>
      </w:r>
      <w:r w:rsidR="00017F72" w:rsidRPr="000A1EFD">
        <w:rPr>
          <w:sz w:val="27"/>
          <w:szCs w:val="27"/>
        </w:rPr>
        <w:t xml:space="preserve"> </w:t>
      </w:r>
      <w:r w:rsidR="00017F72" w:rsidRPr="000A1EFD">
        <w:rPr>
          <w:sz w:val="27"/>
          <w:szCs w:val="27"/>
        </w:rPr>
        <w:lastRenderedPageBreak/>
        <w:t>№ 292-рп «Об определении уполномоченного органа по реализации Федерального закона от</w:t>
      </w:r>
      <w:proofErr w:type="gramEnd"/>
      <w:r w:rsidR="00017F72" w:rsidRPr="000A1EFD">
        <w:rPr>
          <w:sz w:val="27"/>
          <w:szCs w:val="27"/>
        </w:rPr>
        <w:t xml:space="preserve"> </w:t>
      </w:r>
      <w:proofErr w:type="gramStart"/>
      <w:r w:rsidR="00017F72" w:rsidRPr="000A1EFD">
        <w:rPr>
          <w:sz w:val="27"/>
          <w:szCs w:val="27"/>
        </w:rPr>
        <w:t xml:space="preserve">28 декабря 2009 года  № 381-ФЗ «Об основах государственного регулирования торговой деятельности в Российской Федерации», </w:t>
      </w:r>
      <w:r w:rsidR="00922D9C" w:rsidRPr="000A1EFD">
        <w:rPr>
          <w:sz w:val="27"/>
          <w:szCs w:val="27"/>
        </w:rPr>
        <w:t>распоряжением Губернатора Белгородской области</w:t>
      </w:r>
      <w:r w:rsidR="00EA3D5E" w:rsidRPr="000A1EFD">
        <w:rPr>
          <w:sz w:val="27"/>
          <w:szCs w:val="27"/>
        </w:rPr>
        <w:t xml:space="preserve"> </w:t>
      </w:r>
      <w:r w:rsidR="00922D9C" w:rsidRPr="000A1EFD">
        <w:rPr>
          <w:sz w:val="27"/>
          <w:szCs w:val="27"/>
        </w:rPr>
        <w:t xml:space="preserve">от 12 февраля 2010 года № 69-р «О мерах по реализации Федерального закона «Об основах государственного регулирования торговой деятельности в Российской Федерации», распоряжением Правительства Российской Федерации от 30 января 2021 года № 208, </w:t>
      </w:r>
      <w:r w:rsidR="002A6CF7" w:rsidRPr="000A1EFD">
        <w:rPr>
          <w:sz w:val="27"/>
          <w:szCs w:val="27"/>
        </w:rPr>
        <w:t>Уставом Коро</w:t>
      </w:r>
      <w:r w:rsidR="00017F72" w:rsidRPr="000A1EFD">
        <w:rPr>
          <w:sz w:val="27"/>
          <w:szCs w:val="27"/>
        </w:rPr>
        <w:t>чанского муниципального округа Б</w:t>
      </w:r>
      <w:r w:rsidR="002A6CF7" w:rsidRPr="000A1EFD">
        <w:rPr>
          <w:sz w:val="27"/>
          <w:szCs w:val="27"/>
        </w:rPr>
        <w:t>елгородской области</w:t>
      </w:r>
      <w:r w:rsidR="00017F72" w:rsidRPr="000A1EFD">
        <w:rPr>
          <w:sz w:val="27"/>
          <w:szCs w:val="27"/>
        </w:rPr>
        <w:t>, утвержденным</w:t>
      </w:r>
      <w:r w:rsidR="002A6CF7" w:rsidRPr="000A1EFD">
        <w:rPr>
          <w:sz w:val="27"/>
          <w:szCs w:val="27"/>
        </w:rPr>
        <w:t xml:space="preserve"> решением Совета депутатов Корочанского</w:t>
      </w:r>
      <w:proofErr w:type="gramEnd"/>
      <w:r w:rsidR="002A6CF7" w:rsidRPr="000A1EFD">
        <w:rPr>
          <w:sz w:val="27"/>
          <w:szCs w:val="27"/>
        </w:rPr>
        <w:t xml:space="preserve"> муниципального округа Белгородской области </w:t>
      </w:r>
      <w:r w:rsidR="00017F72" w:rsidRPr="000A1EFD">
        <w:rPr>
          <w:sz w:val="27"/>
          <w:szCs w:val="27"/>
        </w:rPr>
        <w:t xml:space="preserve">                                </w:t>
      </w:r>
      <w:r w:rsidR="002A6CF7" w:rsidRPr="000A1EFD">
        <w:rPr>
          <w:sz w:val="27"/>
          <w:szCs w:val="27"/>
        </w:rPr>
        <w:t>от 10 ноября</w:t>
      </w:r>
      <w:r w:rsidR="00017F72" w:rsidRPr="000A1EFD">
        <w:rPr>
          <w:sz w:val="27"/>
          <w:szCs w:val="27"/>
        </w:rPr>
        <w:t xml:space="preserve"> </w:t>
      </w:r>
      <w:r w:rsidR="002A6CF7" w:rsidRPr="000A1EFD">
        <w:rPr>
          <w:sz w:val="27"/>
          <w:szCs w:val="27"/>
        </w:rPr>
        <w:t xml:space="preserve">2025 года № </w:t>
      </w:r>
      <w:proofErr w:type="gramStart"/>
      <w:r w:rsidR="002A6CF7" w:rsidRPr="000A1EFD">
        <w:rPr>
          <w:sz w:val="27"/>
          <w:szCs w:val="27"/>
        </w:rPr>
        <w:t>Р</w:t>
      </w:r>
      <w:proofErr w:type="gramEnd"/>
      <w:r w:rsidR="002A6CF7" w:rsidRPr="000A1EFD">
        <w:rPr>
          <w:sz w:val="27"/>
          <w:szCs w:val="27"/>
        </w:rPr>
        <w:t xml:space="preserve">/79-3-1 </w:t>
      </w:r>
      <w:r w:rsidR="00EA3D5E" w:rsidRPr="000A1EFD">
        <w:rPr>
          <w:sz w:val="27"/>
          <w:szCs w:val="27"/>
        </w:rPr>
        <w:t>А</w:t>
      </w:r>
      <w:r w:rsidR="00922D9C" w:rsidRPr="000A1EFD">
        <w:rPr>
          <w:sz w:val="27"/>
          <w:szCs w:val="27"/>
        </w:rPr>
        <w:t xml:space="preserve">дминистрация </w:t>
      </w:r>
      <w:r w:rsidR="00F16DAA" w:rsidRPr="000A1EFD">
        <w:rPr>
          <w:sz w:val="27"/>
          <w:szCs w:val="27"/>
        </w:rPr>
        <w:t>Корочанского м</w:t>
      </w:r>
      <w:r w:rsidR="00C45D2E" w:rsidRPr="000A1EFD">
        <w:rPr>
          <w:sz w:val="27"/>
          <w:szCs w:val="27"/>
        </w:rPr>
        <w:t>униципального округа</w:t>
      </w:r>
      <w:r w:rsidR="003B6E28" w:rsidRPr="000A1EFD">
        <w:rPr>
          <w:sz w:val="27"/>
          <w:szCs w:val="27"/>
        </w:rPr>
        <w:t xml:space="preserve">   </w:t>
      </w:r>
      <w:r w:rsidR="00F16DAA" w:rsidRPr="000A1EFD">
        <w:rPr>
          <w:sz w:val="27"/>
          <w:szCs w:val="27"/>
        </w:rPr>
        <w:t xml:space="preserve"> </w:t>
      </w:r>
      <w:r w:rsidR="00922D9C" w:rsidRPr="000A1EFD">
        <w:rPr>
          <w:b/>
          <w:sz w:val="27"/>
          <w:szCs w:val="27"/>
        </w:rPr>
        <w:t>п о с т а н о в л я е т:</w:t>
      </w:r>
      <w:r w:rsidR="001868DF" w:rsidRPr="000A1EFD">
        <w:rPr>
          <w:b/>
          <w:sz w:val="27"/>
          <w:szCs w:val="27"/>
        </w:rPr>
        <w:t>»</w:t>
      </w:r>
      <w:r w:rsidR="003B6E28" w:rsidRPr="000A1EFD">
        <w:rPr>
          <w:sz w:val="27"/>
          <w:szCs w:val="27"/>
        </w:rPr>
        <w:t>;</w:t>
      </w:r>
    </w:p>
    <w:p w:rsidR="003B6E28" w:rsidRPr="000A1EFD" w:rsidRDefault="00017F72" w:rsidP="00922D9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 xml:space="preserve">- </w:t>
      </w:r>
      <w:r w:rsidR="000F391F" w:rsidRPr="000A1EFD">
        <w:rPr>
          <w:sz w:val="27"/>
          <w:szCs w:val="27"/>
        </w:rPr>
        <w:t>п</w:t>
      </w:r>
      <w:r w:rsidR="003B6E28" w:rsidRPr="000A1EFD">
        <w:rPr>
          <w:sz w:val="27"/>
          <w:szCs w:val="27"/>
        </w:rPr>
        <w:t>ункт</w:t>
      </w:r>
      <w:r w:rsidR="000F391F" w:rsidRPr="000A1EFD">
        <w:rPr>
          <w:sz w:val="27"/>
          <w:szCs w:val="27"/>
        </w:rPr>
        <w:t xml:space="preserve"> 1.8</w:t>
      </w:r>
      <w:r w:rsidR="003B6E28" w:rsidRPr="000A1EFD">
        <w:rPr>
          <w:sz w:val="27"/>
          <w:szCs w:val="27"/>
        </w:rPr>
        <w:t>.</w:t>
      </w:r>
      <w:r w:rsidR="000F391F" w:rsidRPr="000A1EFD">
        <w:rPr>
          <w:sz w:val="27"/>
          <w:szCs w:val="27"/>
        </w:rPr>
        <w:t xml:space="preserve"> </w:t>
      </w:r>
      <w:r w:rsidRPr="000A1EFD">
        <w:rPr>
          <w:sz w:val="27"/>
          <w:szCs w:val="27"/>
        </w:rPr>
        <w:t>П</w:t>
      </w:r>
      <w:r w:rsidR="000B7C39" w:rsidRPr="000A1EFD">
        <w:rPr>
          <w:sz w:val="27"/>
          <w:szCs w:val="27"/>
        </w:rPr>
        <w:t>орядка предоставления права на размещение нестационарного торгового объекта на территории Корочанского муниципального округа</w:t>
      </w:r>
      <w:r w:rsidRPr="000A1EFD">
        <w:rPr>
          <w:sz w:val="27"/>
          <w:szCs w:val="27"/>
        </w:rPr>
        <w:t>, утвержденного в пункте 2.1. названного постановления (далее – Порядок),</w:t>
      </w:r>
      <w:r w:rsidR="000B7C39" w:rsidRPr="000A1EFD">
        <w:rPr>
          <w:sz w:val="27"/>
          <w:szCs w:val="27"/>
        </w:rPr>
        <w:t xml:space="preserve"> изложить в следующей редакции: </w:t>
      </w:r>
    </w:p>
    <w:p w:rsidR="00922D9C" w:rsidRPr="000A1EFD" w:rsidRDefault="00017F72" w:rsidP="00922D9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>«</w:t>
      </w:r>
      <w:r w:rsidR="003B6E28" w:rsidRPr="000A1EFD">
        <w:rPr>
          <w:sz w:val="27"/>
          <w:szCs w:val="27"/>
        </w:rPr>
        <w:t xml:space="preserve">1.8. </w:t>
      </w:r>
      <w:r w:rsidR="000B7C39" w:rsidRPr="000A1EFD">
        <w:rPr>
          <w:sz w:val="27"/>
          <w:szCs w:val="27"/>
        </w:rPr>
        <w:t xml:space="preserve">Для целей настоящего Порядка понятия используются в значениях, указанных в Федеральном </w:t>
      </w:r>
      <w:hyperlink r:id="rId10" w:history="1">
        <w:r w:rsidR="000B7C39" w:rsidRPr="000A1EFD">
          <w:rPr>
            <w:sz w:val="27"/>
            <w:szCs w:val="27"/>
          </w:rPr>
          <w:t>законе</w:t>
        </w:r>
      </w:hyperlink>
      <w:r w:rsidR="000B7C39" w:rsidRPr="000A1EFD">
        <w:rPr>
          <w:sz w:val="27"/>
          <w:szCs w:val="27"/>
        </w:rPr>
        <w:t xml:space="preserve"> от 28 декабря 2009 года № 381-ФЗ </w:t>
      </w:r>
      <w:r w:rsidR="003B6E28" w:rsidRPr="000A1EFD">
        <w:rPr>
          <w:sz w:val="27"/>
          <w:szCs w:val="27"/>
        </w:rPr>
        <w:t xml:space="preserve">                    </w:t>
      </w:r>
      <w:r w:rsidR="000B7C39" w:rsidRPr="000A1EFD">
        <w:rPr>
          <w:sz w:val="27"/>
          <w:szCs w:val="27"/>
        </w:rPr>
        <w:t xml:space="preserve">«Об основах государственного регулирования торговой деятельности в Российской Федерации», Земельном </w:t>
      </w:r>
      <w:hyperlink r:id="rId11" w:history="1">
        <w:r w:rsidR="000B7C39" w:rsidRPr="000A1EFD">
          <w:rPr>
            <w:sz w:val="27"/>
            <w:szCs w:val="27"/>
          </w:rPr>
          <w:t>кодексе</w:t>
        </w:r>
      </w:hyperlink>
      <w:r w:rsidR="000B7C39" w:rsidRPr="000A1EFD">
        <w:rPr>
          <w:sz w:val="27"/>
          <w:szCs w:val="27"/>
        </w:rPr>
        <w:t xml:space="preserve"> Российской Федерации, </w:t>
      </w:r>
      <w:r w:rsidRPr="000A1EFD">
        <w:rPr>
          <w:sz w:val="27"/>
          <w:szCs w:val="27"/>
        </w:rPr>
        <w:t xml:space="preserve">              </w:t>
      </w:r>
      <w:r w:rsidR="000B7C39" w:rsidRPr="000A1EFD">
        <w:rPr>
          <w:sz w:val="27"/>
          <w:szCs w:val="27"/>
        </w:rPr>
        <w:t xml:space="preserve">«ГОСТ </w:t>
      </w:r>
      <w:proofErr w:type="gramStart"/>
      <w:r w:rsidR="000B7C39" w:rsidRPr="000A1EFD">
        <w:rPr>
          <w:sz w:val="27"/>
          <w:szCs w:val="27"/>
        </w:rPr>
        <w:t>Р</w:t>
      </w:r>
      <w:proofErr w:type="gramEnd"/>
      <w:r w:rsidR="000B7C39" w:rsidRPr="000A1EFD">
        <w:rPr>
          <w:sz w:val="27"/>
          <w:szCs w:val="27"/>
        </w:rPr>
        <w:t xml:space="preserve"> 51303-2023. Национальный стандарт Российской Федерации. Торговля. Термины и определения» (утв. Приказом </w:t>
      </w:r>
      <w:proofErr w:type="spellStart"/>
      <w:r w:rsidR="000B7C39" w:rsidRPr="000A1EFD">
        <w:rPr>
          <w:sz w:val="27"/>
          <w:szCs w:val="27"/>
        </w:rPr>
        <w:t>Росстандарта</w:t>
      </w:r>
      <w:proofErr w:type="spellEnd"/>
      <w:r w:rsidR="000A1EFD">
        <w:rPr>
          <w:sz w:val="27"/>
          <w:szCs w:val="27"/>
        </w:rPr>
        <w:t xml:space="preserve"> </w:t>
      </w:r>
      <w:r w:rsidR="000B7C39" w:rsidRPr="000A1EFD">
        <w:rPr>
          <w:sz w:val="27"/>
          <w:szCs w:val="27"/>
        </w:rPr>
        <w:t xml:space="preserve">от 30.06.2023 </w:t>
      </w:r>
      <w:r w:rsidR="000A1EFD">
        <w:rPr>
          <w:sz w:val="27"/>
          <w:szCs w:val="27"/>
        </w:rPr>
        <w:t>№</w:t>
      </w:r>
      <w:r w:rsidR="000B7C39" w:rsidRPr="000A1EFD">
        <w:rPr>
          <w:sz w:val="27"/>
          <w:szCs w:val="27"/>
        </w:rPr>
        <w:t xml:space="preserve"> 469-ст) (ред. от 08.10.2025)</w:t>
      </w:r>
      <w:r w:rsidR="003B6E28" w:rsidRPr="000A1EFD">
        <w:rPr>
          <w:sz w:val="27"/>
          <w:szCs w:val="27"/>
        </w:rPr>
        <w:t>.</w:t>
      </w:r>
      <w:r w:rsidR="000B7C39" w:rsidRPr="000A1EFD">
        <w:rPr>
          <w:sz w:val="27"/>
          <w:szCs w:val="27"/>
        </w:rPr>
        <w:t>»</w:t>
      </w:r>
      <w:r w:rsidRPr="000A1EFD">
        <w:rPr>
          <w:sz w:val="27"/>
          <w:szCs w:val="27"/>
        </w:rPr>
        <w:t>;</w:t>
      </w:r>
    </w:p>
    <w:p w:rsidR="003B6E28" w:rsidRPr="000A1EFD" w:rsidRDefault="00017F72" w:rsidP="00922D9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 xml:space="preserve">- </w:t>
      </w:r>
      <w:r w:rsidR="003B6E28" w:rsidRPr="000A1EFD">
        <w:rPr>
          <w:sz w:val="27"/>
          <w:szCs w:val="27"/>
        </w:rPr>
        <w:t>пункт </w:t>
      </w:r>
      <w:r w:rsidR="00FC3A19" w:rsidRPr="000A1EFD">
        <w:rPr>
          <w:sz w:val="27"/>
          <w:szCs w:val="27"/>
        </w:rPr>
        <w:t>2.1.3</w:t>
      </w:r>
      <w:r w:rsidR="003B6E28" w:rsidRPr="000A1EFD">
        <w:rPr>
          <w:sz w:val="27"/>
          <w:szCs w:val="27"/>
        </w:rPr>
        <w:t>.</w:t>
      </w:r>
      <w:r w:rsidR="00FC3A19" w:rsidRPr="000A1EFD">
        <w:rPr>
          <w:sz w:val="27"/>
          <w:szCs w:val="27"/>
        </w:rPr>
        <w:t xml:space="preserve"> </w:t>
      </w:r>
      <w:r w:rsidR="000A1EFD" w:rsidRPr="000A1EFD">
        <w:rPr>
          <w:sz w:val="27"/>
          <w:szCs w:val="27"/>
        </w:rPr>
        <w:t>П</w:t>
      </w:r>
      <w:r w:rsidR="000B7C39" w:rsidRPr="000A1EFD">
        <w:rPr>
          <w:sz w:val="27"/>
          <w:szCs w:val="27"/>
        </w:rPr>
        <w:t>орядка изложить в следующей редакции</w:t>
      </w:r>
      <w:r w:rsidR="00FC3A19" w:rsidRPr="000A1EFD">
        <w:rPr>
          <w:sz w:val="27"/>
          <w:szCs w:val="27"/>
        </w:rPr>
        <w:t>:</w:t>
      </w:r>
      <w:r w:rsidR="000B7C39" w:rsidRPr="000A1EFD">
        <w:rPr>
          <w:sz w:val="27"/>
          <w:szCs w:val="27"/>
        </w:rPr>
        <w:t xml:space="preserve"> </w:t>
      </w:r>
    </w:p>
    <w:p w:rsidR="000B7C39" w:rsidRPr="000A1EFD" w:rsidRDefault="00017F72" w:rsidP="00922D9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>«</w:t>
      </w:r>
      <w:r w:rsidR="003B6E28" w:rsidRPr="000A1EFD">
        <w:rPr>
          <w:sz w:val="27"/>
          <w:szCs w:val="27"/>
        </w:rPr>
        <w:t xml:space="preserve">2.1.3. </w:t>
      </w:r>
      <w:proofErr w:type="gramStart"/>
      <w:r w:rsidR="000B7C39" w:rsidRPr="000A1EFD">
        <w:rPr>
          <w:sz w:val="27"/>
          <w:szCs w:val="27"/>
        </w:rPr>
        <w:t>Комитет экономического развития Администрации Корочанского муниципального округа совместно с победителем (участником) аукциона, отделом архитектуры</w:t>
      </w:r>
      <w:r w:rsidR="003B6E28" w:rsidRPr="000A1EFD">
        <w:rPr>
          <w:sz w:val="27"/>
          <w:szCs w:val="27"/>
        </w:rPr>
        <w:t xml:space="preserve"> А</w:t>
      </w:r>
      <w:r w:rsidR="000B7C39" w:rsidRPr="000A1EFD">
        <w:rPr>
          <w:sz w:val="27"/>
          <w:szCs w:val="27"/>
        </w:rPr>
        <w:t>дминистрации  Корочанского муниципального округа в течение пяти рабочих дней с момента подписания договора обеими сторонами осуществляют приемку нестационарного торгового объекта путем составления акта приемки нестационарного торгового объекта (приложение № 2 к настоящему Порядку), подтверждающего соответствие (несоответствие) нестационарного торгового объекта схеме размещения, условиям Договора и требованиям нормативных правовых</w:t>
      </w:r>
      <w:proofErr w:type="gramEnd"/>
      <w:r w:rsidR="000B7C39" w:rsidRPr="000A1EFD">
        <w:rPr>
          <w:sz w:val="27"/>
          <w:szCs w:val="27"/>
        </w:rPr>
        <w:t xml:space="preserve"> актов, указанных в пункте 1.9 настоящего Порядка</w:t>
      </w:r>
      <w:proofErr w:type="gramStart"/>
      <w:r w:rsidRPr="000A1EFD">
        <w:rPr>
          <w:sz w:val="27"/>
          <w:szCs w:val="27"/>
        </w:rPr>
        <w:t>.</w:t>
      </w:r>
      <w:r w:rsidR="00FC3A19" w:rsidRPr="000A1EFD">
        <w:rPr>
          <w:sz w:val="27"/>
          <w:szCs w:val="27"/>
        </w:rPr>
        <w:t>»</w:t>
      </w:r>
      <w:r w:rsidR="000B7C39" w:rsidRPr="000A1EFD">
        <w:rPr>
          <w:sz w:val="27"/>
          <w:szCs w:val="27"/>
        </w:rPr>
        <w:t>.</w:t>
      </w:r>
      <w:proofErr w:type="gramEnd"/>
    </w:p>
    <w:p w:rsidR="003B6E28" w:rsidRPr="000A1EFD" w:rsidRDefault="003B6E28" w:rsidP="003B6E28">
      <w:pPr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>2. 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3B6E28" w:rsidRPr="000A1EFD" w:rsidRDefault="003B6E28" w:rsidP="003B6E28">
      <w:pPr>
        <w:ind w:firstLine="709"/>
        <w:jc w:val="both"/>
        <w:rPr>
          <w:sz w:val="27"/>
          <w:szCs w:val="27"/>
        </w:rPr>
      </w:pPr>
      <w:r w:rsidRPr="000A1EFD">
        <w:rPr>
          <w:sz w:val="27"/>
          <w:szCs w:val="27"/>
        </w:rPr>
        <w:t>- направить настоящее постановление для официального опубликования в сетевом издании «Ясный ключ»;</w:t>
      </w:r>
    </w:p>
    <w:p w:rsidR="003B6E28" w:rsidRPr="000A1EFD" w:rsidRDefault="003B6E28" w:rsidP="003B6E28">
      <w:pPr>
        <w:ind w:firstLine="709"/>
        <w:jc w:val="both"/>
        <w:rPr>
          <w:color w:val="000000"/>
          <w:sz w:val="27"/>
          <w:szCs w:val="27"/>
        </w:rPr>
      </w:pPr>
      <w:r w:rsidRPr="000A1EFD">
        <w:rPr>
          <w:sz w:val="27"/>
          <w:szCs w:val="27"/>
        </w:rPr>
        <w:t>- обеспечить размещение настоящего постановления на официальном  сайте органов местного самоуправления Корочанского муниципального округа в информационно-</w:t>
      </w:r>
      <w:r w:rsidR="00017F72" w:rsidRPr="000A1EFD">
        <w:rPr>
          <w:sz w:val="27"/>
          <w:szCs w:val="27"/>
        </w:rPr>
        <w:t>теле</w:t>
      </w:r>
      <w:r w:rsidRPr="000A1EFD">
        <w:rPr>
          <w:sz w:val="27"/>
          <w:szCs w:val="27"/>
        </w:rPr>
        <w:t xml:space="preserve">коммуникационной сети </w:t>
      </w:r>
      <w:r w:rsidR="00017F72" w:rsidRPr="000A1EFD">
        <w:rPr>
          <w:sz w:val="27"/>
          <w:szCs w:val="27"/>
        </w:rPr>
        <w:t>«Интернет»</w:t>
      </w:r>
      <w:r w:rsidRPr="000A1EFD">
        <w:rPr>
          <w:sz w:val="27"/>
          <w:szCs w:val="27"/>
        </w:rPr>
        <w:t xml:space="preserve">. </w:t>
      </w:r>
    </w:p>
    <w:p w:rsidR="00922D9C" w:rsidRPr="000A1EFD" w:rsidRDefault="003B6E28" w:rsidP="00F63AD9">
      <w:pPr>
        <w:widowControl w:val="0"/>
        <w:shd w:val="clear" w:color="auto" w:fill="FFFFFF" w:themeFill="background1"/>
        <w:tabs>
          <w:tab w:val="left" w:pos="709"/>
        </w:tabs>
        <w:jc w:val="both"/>
        <w:rPr>
          <w:sz w:val="27"/>
          <w:szCs w:val="27"/>
        </w:rPr>
      </w:pPr>
      <w:r w:rsidRPr="000A1EFD">
        <w:rPr>
          <w:sz w:val="27"/>
          <w:szCs w:val="27"/>
        </w:rPr>
        <w:tab/>
        <w:t>3</w:t>
      </w:r>
      <w:r w:rsidR="00FC3A19" w:rsidRPr="000A1EFD">
        <w:rPr>
          <w:sz w:val="27"/>
          <w:szCs w:val="27"/>
        </w:rPr>
        <w:t>. </w:t>
      </w:r>
      <w:proofErr w:type="gramStart"/>
      <w:r w:rsidR="00922D9C" w:rsidRPr="000A1EFD">
        <w:rPr>
          <w:sz w:val="27"/>
          <w:szCs w:val="27"/>
        </w:rPr>
        <w:t>Контроль за</w:t>
      </w:r>
      <w:proofErr w:type="gramEnd"/>
      <w:r w:rsidR="00922D9C" w:rsidRPr="000A1EFD">
        <w:rPr>
          <w:sz w:val="27"/>
          <w:szCs w:val="27"/>
        </w:rPr>
        <w:t xml:space="preserve"> исполнением настоящего постановления возложить на  </w:t>
      </w:r>
      <w:r w:rsidR="00F16DAA" w:rsidRPr="000A1EFD">
        <w:rPr>
          <w:sz w:val="27"/>
          <w:szCs w:val="27"/>
        </w:rPr>
        <w:t>председателя ко</w:t>
      </w:r>
      <w:r w:rsidR="00EA3D5E" w:rsidRPr="000A1EFD">
        <w:rPr>
          <w:sz w:val="27"/>
          <w:szCs w:val="27"/>
        </w:rPr>
        <w:t>митета экономического развития А</w:t>
      </w:r>
      <w:r w:rsidR="00F16DAA" w:rsidRPr="000A1EFD">
        <w:rPr>
          <w:sz w:val="27"/>
          <w:szCs w:val="27"/>
        </w:rPr>
        <w:t xml:space="preserve">дминистрации Корочанского муниципального округа </w:t>
      </w:r>
      <w:r w:rsidR="00F16DAA" w:rsidRPr="000A1EFD">
        <w:rPr>
          <w:spacing w:val="4"/>
          <w:sz w:val="27"/>
          <w:szCs w:val="27"/>
        </w:rPr>
        <w:t>Свиридову Н.А</w:t>
      </w:r>
      <w:r w:rsidR="00922D9C" w:rsidRPr="000A1EFD">
        <w:rPr>
          <w:spacing w:val="4"/>
          <w:sz w:val="27"/>
          <w:szCs w:val="27"/>
        </w:rPr>
        <w:t>.</w:t>
      </w:r>
    </w:p>
    <w:p w:rsidR="00FC3A19" w:rsidRPr="000A1EFD" w:rsidRDefault="00FC3A19" w:rsidP="00F63AD9">
      <w:pPr>
        <w:widowControl w:val="0"/>
        <w:shd w:val="clear" w:color="auto" w:fill="FFFFFF" w:themeFill="background1"/>
        <w:tabs>
          <w:tab w:val="left" w:pos="1276"/>
        </w:tabs>
        <w:jc w:val="both"/>
        <w:rPr>
          <w:spacing w:val="4"/>
          <w:sz w:val="27"/>
          <w:szCs w:val="27"/>
        </w:rPr>
      </w:pPr>
    </w:p>
    <w:p w:rsidR="00922D9C" w:rsidRDefault="00922D9C" w:rsidP="00922D9C">
      <w:pPr>
        <w:widowControl w:val="0"/>
        <w:tabs>
          <w:tab w:val="left" w:pos="1276"/>
        </w:tabs>
        <w:jc w:val="both"/>
        <w:rPr>
          <w:sz w:val="27"/>
          <w:szCs w:val="27"/>
        </w:rPr>
      </w:pPr>
    </w:p>
    <w:p w:rsidR="000A1EFD" w:rsidRPr="000A1EFD" w:rsidRDefault="000A1EFD" w:rsidP="00922D9C">
      <w:pPr>
        <w:widowControl w:val="0"/>
        <w:tabs>
          <w:tab w:val="left" w:pos="1276"/>
        </w:tabs>
        <w:jc w:val="both"/>
        <w:rPr>
          <w:sz w:val="27"/>
          <w:szCs w:val="27"/>
        </w:rPr>
      </w:pPr>
    </w:p>
    <w:p w:rsidR="00922D9C" w:rsidRPr="000A1EFD" w:rsidRDefault="00922D9C" w:rsidP="00922D9C">
      <w:pPr>
        <w:pStyle w:val="ConsPlusNormal"/>
        <w:jc w:val="both"/>
        <w:rPr>
          <w:sz w:val="27"/>
          <w:szCs w:val="27"/>
        </w:rPr>
      </w:pPr>
      <w:r w:rsidRPr="000A1EFD">
        <w:rPr>
          <w:sz w:val="27"/>
          <w:szCs w:val="27"/>
        </w:rPr>
        <w:t xml:space="preserve">        </w:t>
      </w:r>
    </w:p>
    <w:p w:rsidR="00F16DAA" w:rsidRPr="000A1EFD" w:rsidRDefault="00EA3D5E" w:rsidP="00922D9C">
      <w:pPr>
        <w:rPr>
          <w:b/>
          <w:sz w:val="27"/>
          <w:szCs w:val="27"/>
        </w:rPr>
      </w:pPr>
      <w:r w:rsidRPr="000A1EFD">
        <w:rPr>
          <w:b/>
          <w:sz w:val="27"/>
          <w:szCs w:val="27"/>
        </w:rPr>
        <w:t xml:space="preserve">   </w:t>
      </w:r>
      <w:r w:rsidR="00922D9C" w:rsidRPr="000A1EFD">
        <w:rPr>
          <w:b/>
          <w:sz w:val="27"/>
          <w:szCs w:val="27"/>
        </w:rPr>
        <w:t xml:space="preserve">Глава </w:t>
      </w:r>
      <w:r w:rsidR="00F16DAA" w:rsidRPr="000A1EFD">
        <w:rPr>
          <w:b/>
          <w:sz w:val="27"/>
          <w:szCs w:val="27"/>
        </w:rPr>
        <w:t xml:space="preserve">Корочанского </w:t>
      </w:r>
    </w:p>
    <w:p w:rsidR="003B6E28" w:rsidRPr="004C0C84" w:rsidRDefault="00F16DAA" w:rsidP="004C0C84">
      <w:pPr>
        <w:rPr>
          <w:b/>
          <w:sz w:val="27"/>
          <w:szCs w:val="27"/>
        </w:rPr>
      </w:pPr>
      <w:r w:rsidRPr="000A1EFD">
        <w:rPr>
          <w:b/>
          <w:sz w:val="27"/>
          <w:szCs w:val="27"/>
        </w:rPr>
        <w:t xml:space="preserve">муниципального округа                                                               </w:t>
      </w:r>
      <w:r w:rsidR="00922D9C" w:rsidRPr="000A1EFD">
        <w:rPr>
          <w:b/>
          <w:sz w:val="27"/>
          <w:szCs w:val="27"/>
        </w:rPr>
        <w:t>Н.</w:t>
      </w:r>
      <w:r w:rsidRPr="000A1EFD">
        <w:rPr>
          <w:b/>
          <w:sz w:val="27"/>
          <w:szCs w:val="27"/>
        </w:rPr>
        <w:t>В.</w:t>
      </w:r>
      <w:r w:rsidR="00922D9C" w:rsidRPr="000A1EFD">
        <w:rPr>
          <w:b/>
          <w:sz w:val="27"/>
          <w:szCs w:val="27"/>
        </w:rPr>
        <w:t xml:space="preserve"> Нестеров    </w:t>
      </w:r>
      <w:permEnd w:id="663702914"/>
    </w:p>
    <w:sectPr w:rsidR="003B6E28" w:rsidRPr="004C0C84" w:rsidSect="003D0FB6">
      <w:headerReference w:type="default" r:id="rId12"/>
      <w:headerReference w:type="first" r:id="rId13"/>
      <w:pgSz w:w="11909" w:h="16834"/>
      <w:pgMar w:top="851" w:right="567" w:bottom="851" w:left="1701" w:header="454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166" w:rsidRDefault="00FF6166" w:rsidP="00CB032E">
      <w:r>
        <w:separator/>
      </w:r>
    </w:p>
  </w:endnote>
  <w:endnote w:type="continuationSeparator" w:id="0">
    <w:p w:rsidR="00FF6166" w:rsidRDefault="00FF616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166" w:rsidRDefault="00FF6166" w:rsidP="00CB032E">
      <w:r>
        <w:separator/>
      </w:r>
    </w:p>
  </w:footnote>
  <w:footnote w:type="continuationSeparator" w:id="0">
    <w:p w:rsidR="00FF6166" w:rsidRDefault="00FF616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202542"/>
      <w:docPartObj>
        <w:docPartGallery w:val="Page Numbers (Top of Page)"/>
        <w:docPartUnique/>
      </w:docPartObj>
    </w:sdtPr>
    <w:sdtEndPr/>
    <w:sdtContent>
      <w:p w:rsidR="003D0FB6" w:rsidRDefault="003D0FB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7A2">
          <w:rPr>
            <w:noProof/>
          </w:rPr>
          <w:t>2</w:t>
        </w:r>
        <w:r>
          <w:fldChar w:fldCharType="end"/>
        </w:r>
      </w:p>
    </w:sdtContent>
  </w:sdt>
  <w:p w:rsidR="003D0FB6" w:rsidRDefault="003D0FB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B6" w:rsidRDefault="003D0FB6">
    <w:pPr>
      <w:pStyle w:val="ab"/>
      <w:jc w:val="center"/>
    </w:pPr>
  </w:p>
  <w:p w:rsidR="009E4291" w:rsidRPr="009E4291" w:rsidRDefault="009E4291">
    <w:pPr>
      <w:pStyle w:val="ab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8A77C07"/>
    <w:multiLevelType w:val="multilevel"/>
    <w:tmpl w:val="06C61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505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5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">
    <w:nsid w:val="304809CB"/>
    <w:multiLevelType w:val="multilevel"/>
    <w:tmpl w:val="0D1A1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7D004C8F"/>
    <w:multiLevelType w:val="hybridMultilevel"/>
    <w:tmpl w:val="07D4B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17F72"/>
    <w:rsid w:val="00021C1A"/>
    <w:rsid w:val="00024EFB"/>
    <w:rsid w:val="000300EB"/>
    <w:rsid w:val="0004219F"/>
    <w:rsid w:val="00067351"/>
    <w:rsid w:val="0007564C"/>
    <w:rsid w:val="00082D71"/>
    <w:rsid w:val="00090AB2"/>
    <w:rsid w:val="00095FCF"/>
    <w:rsid w:val="00096C31"/>
    <w:rsid w:val="000A1EFD"/>
    <w:rsid w:val="000A33EF"/>
    <w:rsid w:val="000B348D"/>
    <w:rsid w:val="000B3CB3"/>
    <w:rsid w:val="000B7C39"/>
    <w:rsid w:val="000D1032"/>
    <w:rsid w:val="000D33B7"/>
    <w:rsid w:val="000D3400"/>
    <w:rsid w:val="000E1ADE"/>
    <w:rsid w:val="000E1E9C"/>
    <w:rsid w:val="000F391F"/>
    <w:rsid w:val="0012031E"/>
    <w:rsid w:val="001271D9"/>
    <w:rsid w:val="00130E70"/>
    <w:rsid w:val="00133C7D"/>
    <w:rsid w:val="00141576"/>
    <w:rsid w:val="0014575A"/>
    <w:rsid w:val="00150427"/>
    <w:rsid w:val="00154F0C"/>
    <w:rsid w:val="00160A0E"/>
    <w:rsid w:val="001701A3"/>
    <w:rsid w:val="00171229"/>
    <w:rsid w:val="00171395"/>
    <w:rsid w:val="00172E0D"/>
    <w:rsid w:val="00184F20"/>
    <w:rsid w:val="001868A9"/>
    <w:rsid w:val="001868DF"/>
    <w:rsid w:val="001B2A3C"/>
    <w:rsid w:val="001C0DDA"/>
    <w:rsid w:val="001D0622"/>
    <w:rsid w:val="001D224B"/>
    <w:rsid w:val="001F1D41"/>
    <w:rsid w:val="0020015D"/>
    <w:rsid w:val="0020378A"/>
    <w:rsid w:val="00205A5B"/>
    <w:rsid w:val="00213FE0"/>
    <w:rsid w:val="002141AD"/>
    <w:rsid w:val="002530AF"/>
    <w:rsid w:val="00257338"/>
    <w:rsid w:val="0026338A"/>
    <w:rsid w:val="0026656F"/>
    <w:rsid w:val="00266B54"/>
    <w:rsid w:val="002935BB"/>
    <w:rsid w:val="002A6CF7"/>
    <w:rsid w:val="002B2AA5"/>
    <w:rsid w:val="002B5947"/>
    <w:rsid w:val="002B7D83"/>
    <w:rsid w:val="002C3685"/>
    <w:rsid w:val="002C3C28"/>
    <w:rsid w:val="002C5A97"/>
    <w:rsid w:val="002D4C4A"/>
    <w:rsid w:val="002D5AD6"/>
    <w:rsid w:val="002E1C45"/>
    <w:rsid w:val="002E7A6E"/>
    <w:rsid w:val="002F6D1E"/>
    <w:rsid w:val="003036B7"/>
    <w:rsid w:val="00325D0D"/>
    <w:rsid w:val="00360D80"/>
    <w:rsid w:val="00373B27"/>
    <w:rsid w:val="00375A41"/>
    <w:rsid w:val="00375B9F"/>
    <w:rsid w:val="003772EE"/>
    <w:rsid w:val="00396545"/>
    <w:rsid w:val="003B0D5A"/>
    <w:rsid w:val="003B6E28"/>
    <w:rsid w:val="003C6F2D"/>
    <w:rsid w:val="003C6F49"/>
    <w:rsid w:val="003D0FB6"/>
    <w:rsid w:val="003E505E"/>
    <w:rsid w:val="00412E68"/>
    <w:rsid w:val="00415C15"/>
    <w:rsid w:val="004329EB"/>
    <w:rsid w:val="00434F15"/>
    <w:rsid w:val="004450F7"/>
    <w:rsid w:val="004468C0"/>
    <w:rsid w:val="00452FCF"/>
    <w:rsid w:val="00455673"/>
    <w:rsid w:val="00461045"/>
    <w:rsid w:val="0046253A"/>
    <w:rsid w:val="00470445"/>
    <w:rsid w:val="00475A63"/>
    <w:rsid w:val="00486C27"/>
    <w:rsid w:val="004879F3"/>
    <w:rsid w:val="00491FD3"/>
    <w:rsid w:val="004C0C84"/>
    <w:rsid w:val="004C4884"/>
    <w:rsid w:val="004C4C80"/>
    <w:rsid w:val="004C5F8B"/>
    <w:rsid w:val="004C7F59"/>
    <w:rsid w:val="004F05FB"/>
    <w:rsid w:val="005018DB"/>
    <w:rsid w:val="005233F3"/>
    <w:rsid w:val="00550168"/>
    <w:rsid w:val="00557181"/>
    <w:rsid w:val="005701CD"/>
    <w:rsid w:val="0057154A"/>
    <w:rsid w:val="00577759"/>
    <w:rsid w:val="00581C21"/>
    <w:rsid w:val="00584206"/>
    <w:rsid w:val="005872D5"/>
    <w:rsid w:val="005977FC"/>
    <w:rsid w:val="005B3920"/>
    <w:rsid w:val="005C19FA"/>
    <w:rsid w:val="005F2447"/>
    <w:rsid w:val="005F7A39"/>
    <w:rsid w:val="00611758"/>
    <w:rsid w:val="00631094"/>
    <w:rsid w:val="006370CB"/>
    <w:rsid w:val="00640C19"/>
    <w:rsid w:val="00662AFD"/>
    <w:rsid w:val="00671B8C"/>
    <w:rsid w:val="00681536"/>
    <w:rsid w:val="006957A2"/>
    <w:rsid w:val="006B120F"/>
    <w:rsid w:val="006C01FF"/>
    <w:rsid w:val="006C7BB6"/>
    <w:rsid w:val="006D1FC7"/>
    <w:rsid w:val="006D7772"/>
    <w:rsid w:val="006F6480"/>
    <w:rsid w:val="006F7A0E"/>
    <w:rsid w:val="00701F41"/>
    <w:rsid w:val="00704DAD"/>
    <w:rsid w:val="00711D0B"/>
    <w:rsid w:val="00717A26"/>
    <w:rsid w:val="00717E6E"/>
    <w:rsid w:val="007375D2"/>
    <w:rsid w:val="0075563C"/>
    <w:rsid w:val="0077152B"/>
    <w:rsid w:val="007825C9"/>
    <w:rsid w:val="00797294"/>
    <w:rsid w:val="007A49D4"/>
    <w:rsid w:val="007C354C"/>
    <w:rsid w:val="007C4FB9"/>
    <w:rsid w:val="007C6590"/>
    <w:rsid w:val="007D3940"/>
    <w:rsid w:val="007D722C"/>
    <w:rsid w:val="007E17B8"/>
    <w:rsid w:val="007E68A9"/>
    <w:rsid w:val="008020AB"/>
    <w:rsid w:val="00803CFC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350C"/>
    <w:rsid w:val="00894BBD"/>
    <w:rsid w:val="008A03F5"/>
    <w:rsid w:val="008A3ECF"/>
    <w:rsid w:val="008B2EC5"/>
    <w:rsid w:val="008B3DEA"/>
    <w:rsid w:val="008B5F8E"/>
    <w:rsid w:val="008D1F9D"/>
    <w:rsid w:val="008D23BA"/>
    <w:rsid w:val="008D4BFF"/>
    <w:rsid w:val="008D5CAC"/>
    <w:rsid w:val="008F57A0"/>
    <w:rsid w:val="0091421B"/>
    <w:rsid w:val="00916B65"/>
    <w:rsid w:val="00922D9C"/>
    <w:rsid w:val="00927B43"/>
    <w:rsid w:val="00937802"/>
    <w:rsid w:val="009450F5"/>
    <w:rsid w:val="00947D00"/>
    <w:rsid w:val="009562F4"/>
    <w:rsid w:val="00960959"/>
    <w:rsid w:val="0096118B"/>
    <w:rsid w:val="00971DAC"/>
    <w:rsid w:val="00981C17"/>
    <w:rsid w:val="00982FB7"/>
    <w:rsid w:val="009A2859"/>
    <w:rsid w:val="009A485E"/>
    <w:rsid w:val="009A6BB3"/>
    <w:rsid w:val="009D028A"/>
    <w:rsid w:val="009D29ED"/>
    <w:rsid w:val="009E4291"/>
    <w:rsid w:val="009E5FA3"/>
    <w:rsid w:val="009F7D76"/>
    <w:rsid w:val="00A07CAE"/>
    <w:rsid w:val="00A205FC"/>
    <w:rsid w:val="00A25123"/>
    <w:rsid w:val="00A5290A"/>
    <w:rsid w:val="00A7048B"/>
    <w:rsid w:val="00A8489A"/>
    <w:rsid w:val="00A940BE"/>
    <w:rsid w:val="00AA3023"/>
    <w:rsid w:val="00AB3573"/>
    <w:rsid w:val="00AC77C0"/>
    <w:rsid w:val="00AD55A6"/>
    <w:rsid w:val="00AE0E56"/>
    <w:rsid w:val="00AE4DEB"/>
    <w:rsid w:val="00B02BFB"/>
    <w:rsid w:val="00B2646D"/>
    <w:rsid w:val="00B307B7"/>
    <w:rsid w:val="00B31F91"/>
    <w:rsid w:val="00B43B97"/>
    <w:rsid w:val="00B43DC4"/>
    <w:rsid w:val="00B86F44"/>
    <w:rsid w:val="00BA4859"/>
    <w:rsid w:val="00BB3ECE"/>
    <w:rsid w:val="00BC0E65"/>
    <w:rsid w:val="00BC3A83"/>
    <w:rsid w:val="00BC43E6"/>
    <w:rsid w:val="00BC68CC"/>
    <w:rsid w:val="00BD29F5"/>
    <w:rsid w:val="00C0143C"/>
    <w:rsid w:val="00C015C4"/>
    <w:rsid w:val="00C109AD"/>
    <w:rsid w:val="00C12255"/>
    <w:rsid w:val="00C325FE"/>
    <w:rsid w:val="00C36070"/>
    <w:rsid w:val="00C4444E"/>
    <w:rsid w:val="00C45D2E"/>
    <w:rsid w:val="00C46698"/>
    <w:rsid w:val="00C51437"/>
    <w:rsid w:val="00C63A21"/>
    <w:rsid w:val="00C70A9C"/>
    <w:rsid w:val="00C849A9"/>
    <w:rsid w:val="00C90204"/>
    <w:rsid w:val="00C91EFD"/>
    <w:rsid w:val="00C93055"/>
    <w:rsid w:val="00C95AEA"/>
    <w:rsid w:val="00CA231F"/>
    <w:rsid w:val="00CA3898"/>
    <w:rsid w:val="00CB032E"/>
    <w:rsid w:val="00CB39F4"/>
    <w:rsid w:val="00CB3F68"/>
    <w:rsid w:val="00CD1A8B"/>
    <w:rsid w:val="00CE0C7C"/>
    <w:rsid w:val="00CE41FB"/>
    <w:rsid w:val="00CF640E"/>
    <w:rsid w:val="00D00077"/>
    <w:rsid w:val="00D13EBF"/>
    <w:rsid w:val="00D369FD"/>
    <w:rsid w:val="00D379B4"/>
    <w:rsid w:val="00D37A20"/>
    <w:rsid w:val="00D41DA0"/>
    <w:rsid w:val="00D4549F"/>
    <w:rsid w:val="00D4683F"/>
    <w:rsid w:val="00D566D5"/>
    <w:rsid w:val="00D6317C"/>
    <w:rsid w:val="00D65C7D"/>
    <w:rsid w:val="00D660CE"/>
    <w:rsid w:val="00D66D00"/>
    <w:rsid w:val="00D67F00"/>
    <w:rsid w:val="00D712E0"/>
    <w:rsid w:val="00D81C7C"/>
    <w:rsid w:val="00DA7D8C"/>
    <w:rsid w:val="00DE1486"/>
    <w:rsid w:val="00DF0BD0"/>
    <w:rsid w:val="00E004DB"/>
    <w:rsid w:val="00E02189"/>
    <w:rsid w:val="00E02404"/>
    <w:rsid w:val="00E06E83"/>
    <w:rsid w:val="00E06F64"/>
    <w:rsid w:val="00E07ACF"/>
    <w:rsid w:val="00E11BA3"/>
    <w:rsid w:val="00E243BB"/>
    <w:rsid w:val="00E32A1E"/>
    <w:rsid w:val="00E42062"/>
    <w:rsid w:val="00E43EBD"/>
    <w:rsid w:val="00E46FEE"/>
    <w:rsid w:val="00E5032C"/>
    <w:rsid w:val="00E53F4D"/>
    <w:rsid w:val="00E60878"/>
    <w:rsid w:val="00E721B0"/>
    <w:rsid w:val="00E852AF"/>
    <w:rsid w:val="00E97585"/>
    <w:rsid w:val="00EA3D5E"/>
    <w:rsid w:val="00EA6F16"/>
    <w:rsid w:val="00EB2FAD"/>
    <w:rsid w:val="00EB4097"/>
    <w:rsid w:val="00EC3256"/>
    <w:rsid w:val="00EC57C4"/>
    <w:rsid w:val="00EC5DCD"/>
    <w:rsid w:val="00F00F39"/>
    <w:rsid w:val="00F02DD6"/>
    <w:rsid w:val="00F03417"/>
    <w:rsid w:val="00F03E1A"/>
    <w:rsid w:val="00F1468C"/>
    <w:rsid w:val="00F16DAA"/>
    <w:rsid w:val="00F36FF0"/>
    <w:rsid w:val="00F42FE5"/>
    <w:rsid w:val="00F4315F"/>
    <w:rsid w:val="00F47890"/>
    <w:rsid w:val="00F50698"/>
    <w:rsid w:val="00F63AD9"/>
    <w:rsid w:val="00F67BD5"/>
    <w:rsid w:val="00F97FBD"/>
    <w:rsid w:val="00FA504F"/>
    <w:rsid w:val="00FA7FE7"/>
    <w:rsid w:val="00FC3A19"/>
    <w:rsid w:val="00FC651D"/>
    <w:rsid w:val="00FF1AC0"/>
    <w:rsid w:val="00FF6166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onsPlusNonformat">
    <w:name w:val="ConsPlusNonformat"/>
    <w:rsid w:val="00373B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2">
    <w:name w:val="Пархомов 1"/>
    <w:basedOn w:val="af"/>
    <w:link w:val="13"/>
    <w:autoRedefine/>
    <w:qFormat/>
    <w:rsid w:val="00EA3D5E"/>
    <w:pPr>
      <w:tabs>
        <w:tab w:val="left" w:pos="3686"/>
      </w:tabs>
      <w:ind w:firstLine="142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EA3D5E"/>
    <w:rPr>
      <w:sz w:val="28"/>
      <w:szCs w:val="28"/>
      <w:lang w:eastAsia="en-US"/>
    </w:rPr>
  </w:style>
  <w:style w:type="character" w:customStyle="1" w:styleId="af7">
    <w:name w:val="Цветовое выделение"/>
    <w:rsid w:val="00373B27"/>
    <w:rPr>
      <w:b/>
      <w:color w:val="000080"/>
      <w:sz w:val="20"/>
    </w:rPr>
  </w:style>
  <w:style w:type="paragraph" w:customStyle="1" w:styleId="af8">
    <w:name w:val="Таблицы (моноширинный)"/>
    <w:basedOn w:val="a"/>
    <w:next w:val="a"/>
    <w:rsid w:val="00373B2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onsPlusNonformat">
    <w:name w:val="ConsPlusNonformat"/>
    <w:rsid w:val="00373B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2">
    <w:name w:val="Пархомов 1"/>
    <w:basedOn w:val="af"/>
    <w:link w:val="13"/>
    <w:autoRedefine/>
    <w:qFormat/>
    <w:rsid w:val="00EA3D5E"/>
    <w:pPr>
      <w:tabs>
        <w:tab w:val="left" w:pos="3686"/>
      </w:tabs>
      <w:ind w:firstLine="142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EA3D5E"/>
    <w:rPr>
      <w:sz w:val="28"/>
      <w:szCs w:val="28"/>
      <w:lang w:eastAsia="en-US"/>
    </w:rPr>
  </w:style>
  <w:style w:type="character" w:customStyle="1" w:styleId="af7">
    <w:name w:val="Цветовое выделение"/>
    <w:rsid w:val="00373B27"/>
    <w:rPr>
      <w:b/>
      <w:color w:val="000080"/>
      <w:sz w:val="20"/>
    </w:rPr>
  </w:style>
  <w:style w:type="paragraph" w:customStyle="1" w:styleId="af8">
    <w:name w:val="Таблицы (моноширинный)"/>
    <w:basedOn w:val="a"/>
    <w:next w:val="a"/>
    <w:rsid w:val="00373B2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D7BA3A833767AD1434F0C52DE2ABEB80C5E8D502AD79381984B705921U2AF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D7BA3A833767AD1434F0C52DE2ABEB80C5E8C502CD19381984B705921U2AF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9E0C9-BD12-41DB-BE4A-277118AB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</dc:creator>
  <cp:keywords/>
  <dc:description/>
  <cp:lastModifiedBy>Светлана</cp:lastModifiedBy>
  <cp:revision>9</cp:revision>
  <cp:lastPrinted>2026-07-29T07:35:00Z</cp:lastPrinted>
  <dcterms:created xsi:type="dcterms:W3CDTF">2026-06-17T08:32:00Z</dcterms:created>
  <dcterms:modified xsi:type="dcterms:W3CDTF">2026-07-29T07:35:00Z</dcterms:modified>
</cp:coreProperties>
</file>